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99E6B" w14:textId="77777777" w:rsidR="0012584E" w:rsidRDefault="00A034A0" w:rsidP="00A034A0">
      <w:pPr>
        <w:widowControl/>
        <w:shd w:val="clear" w:color="auto" w:fill="FFFFFF"/>
        <w:spacing w:line="480" w:lineRule="atLeast"/>
        <w:ind w:firstLineChars="300" w:firstLine="960"/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32"/>
          <w:bdr w:val="none" w:sz="0" w:space="0" w:color="auto" w:frame="1"/>
        </w:rPr>
      </w:pPr>
      <w:r w:rsidRPr="00A034A0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温州市司法局关于</w:t>
      </w:r>
      <w:r w:rsidR="0012584E" w:rsidRPr="0012584E"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32"/>
          <w:bdr w:val="none" w:sz="0" w:space="0" w:color="auto" w:frame="1"/>
        </w:rPr>
        <w:t>2020年应届毕业生</w:t>
      </w:r>
      <w:bookmarkStart w:id="0" w:name="_Hlk52281600"/>
      <w:r w:rsidRPr="00A034A0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领取</w:t>
      </w:r>
    </w:p>
    <w:p w14:paraId="760C70EA" w14:textId="51A35325" w:rsidR="00A034A0" w:rsidRPr="00A034A0" w:rsidRDefault="00A034A0" w:rsidP="0012584E">
      <w:pPr>
        <w:widowControl/>
        <w:shd w:val="clear" w:color="auto" w:fill="FFFFFF"/>
        <w:spacing w:line="480" w:lineRule="atLeast"/>
        <w:ind w:firstLineChars="600" w:firstLine="1920"/>
        <w:rPr>
          <w:rFonts w:ascii="微软雅黑" w:eastAsia="微软雅黑" w:hAnsi="微软雅黑" w:cs="宋体"/>
          <w:b/>
          <w:bCs/>
          <w:color w:val="333333"/>
          <w:kern w:val="0"/>
          <w:sz w:val="32"/>
          <w:szCs w:val="32"/>
          <w:bdr w:val="none" w:sz="0" w:space="0" w:color="auto" w:frame="1"/>
        </w:rPr>
      </w:pPr>
      <w:r w:rsidRPr="00A034A0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法律职业资格证书</w:t>
      </w:r>
      <w:bookmarkEnd w:id="0"/>
      <w:r w:rsidRPr="00A034A0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  <w:bdr w:val="none" w:sz="0" w:space="0" w:color="auto" w:frame="1"/>
        </w:rPr>
        <w:t>的通知</w:t>
      </w:r>
    </w:p>
    <w:p w14:paraId="2DFFBFFA" w14:textId="41568A66" w:rsidR="00C94EDE" w:rsidRPr="0012584E" w:rsidRDefault="0012584E" w:rsidP="0012584E">
      <w:pPr>
        <w:widowControl/>
        <w:shd w:val="clear" w:color="auto" w:fill="FFFFFF"/>
        <w:spacing w:line="480" w:lineRule="atLeast"/>
        <w:ind w:firstLineChars="200" w:firstLine="480"/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12584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现将通过2019年国家统一法律职业资格考试的2020年应届本科毕业生领取法律职业资格证书</w:t>
      </w:r>
      <w:r w:rsidR="00C94EDE" w:rsidRPr="00C94EDE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有关事项通知如下：</w:t>
      </w:r>
      <w:r w:rsidR="00685890" w:rsidRPr="0012584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　　</w:t>
      </w:r>
    </w:p>
    <w:p w14:paraId="536E5AA7" w14:textId="2651DFB4" w:rsidR="00685890" w:rsidRPr="00685890" w:rsidRDefault="00685890" w:rsidP="00C94EDE">
      <w:pPr>
        <w:widowControl/>
        <w:shd w:val="clear" w:color="auto" w:fill="FFFFFF"/>
        <w:spacing w:line="480" w:lineRule="atLeast"/>
        <w:ind w:firstLineChars="200" w:firstLine="46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85890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一、时间和地点</w:t>
      </w:r>
    </w:p>
    <w:p w14:paraId="3AABCF32" w14:textId="7FE4F431" w:rsidR="00685890" w:rsidRPr="00685890" w:rsidRDefault="00685890" w:rsidP="00685890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（一）时间：2020年</w:t>
      </w:r>
      <w:r w:rsidR="0012584E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9</w:t>
      </w: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12584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</w:t>
      </w:r>
      <w:r w:rsidR="0012584E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0</w:t>
      </w: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日</w:t>
      </w:r>
      <w:r w:rsidR="0012584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、1</w:t>
      </w:r>
      <w:r w:rsidR="0012584E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0</w:t>
      </w:r>
      <w:r w:rsidR="0012584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月9日、1</w:t>
      </w:r>
      <w:r w:rsidR="0012584E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0</w:t>
      </w:r>
      <w:r w:rsidR="0012584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月1</w:t>
      </w:r>
      <w:r w:rsidR="0012584E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0</w:t>
      </w:r>
      <w:r w:rsidR="0012584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日（</w:t>
      </w: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上午9：00-1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：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3</w:t>
      </w: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0、下午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1</w:t>
      </w:r>
      <w:r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4</w:t>
      </w: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：</w:t>
      </w:r>
      <w:r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0</w:t>
      </w: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0-17：00</w:t>
      </w:r>
      <w:r w:rsidR="0012584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）</w:t>
      </w:r>
    </w:p>
    <w:p w14:paraId="6C388B60" w14:textId="2BFFB83D" w:rsidR="00685890" w:rsidRPr="00685890" w:rsidRDefault="00685890" w:rsidP="00685890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（二）地点：温州市司法局一楼公共法律服务中心（温州市学院中路</w:t>
      </w:r>
      <w:r w:rsidRPr="00685890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291号）。</w:t>
      </w: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 </w:t>
      </w:r>
    </w:p>
    <w:p w14:paraId="5047D663" w14:textId="77777777" w:rsidR="00685890" w:rsidRPr="00685890" w:rsidRDefault="00685890" w:rsidP="00685890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85890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 xml:space="preserve">　　二、注意事项</w:t>
      </w:r>
    </w:p>
    <w:p w14:paraId="6EF87F2F" w14:textId="5EC3F3E8" w:rsidR="00685890" w:rsidRPr="00685890" w:rsidRDefault="00685890" w:rsidP="00685890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（一）</w:t>
      </w:r>
      <w:r w:rsidR="002F69B0" w:rsidRPr="002F69B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为了防止人员集聚、有效减少申请人等候时间，</w:t>
      </w:r>
      <w:r w:rsidR="002F69B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本次领证采取网上预约方式。</w:t>
      </w:r>
      <w:r w:rsidR="00C030FA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申领人员</w:t>
      </w: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登录</w:t>
      </w:r>
      <w:r w:rsidR="009940E4" w:rsidRPr="009940E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国家统一法律职业资格考试资格申请</w:t>
      </w:r>
      <w:r w:rsidR="009940E4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平</w:t>
      </w:r>
      <w:r w:rsidR="009940E4" w:rsidRPr="007745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台</w:t>
      </w:r>
      <w:r w:rsidRPr="007745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</w:t>
      </w:r>
      <w:hyperlink r:id="rId4" w:history="1">
        <w:r w:rsidR="0012584E" w:rsidRPr="0012584E">
          <w:rPr>
            <w:rFonts w:ascii="微软雅黑" w:eastAsia="微软雅黑" w:hAnsi="微软雅黑" w:cs="宋体"/>
            <w:color w:val="333333"/>
            <w:kern w:val="0"/>
            <w:sz w:val="24"/>
            <w:szCs w:val="24"/>
            <w:bdr w:val="none" w:sz="0" w:space="0" w:color="auto" w:frame="1"/>
          </w:rPr>
          <w:t>http://lawreg.sinotn.com/plawreg/index.jsp</w:t>
        </w:r>
        <w:r w:rsidR="0012584E" w:rsidRPr="0012584E">
          <w:rPr>
            <w:rFonts w:ascii="微软雅黑" w:eastAsia="微软雅黑" w:hAnsi="微软雅黑" w:cs="宋体" w:hint="eastAsia"/>
            <w:color w:val="333333"/>
            <w:kern w:val="0"/>
            <w:sz w:val="24"/>
            <w:szCs w:val="24"/>
            <w:bdr w:val="none" w:sz="0" w:space="0" w:color="auto" w:frame="1"/>
          </w:rPr>
          <w:t>），预约领证日期及时间</w:t>
        </w:r>
      </w:hyperlink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  <w:r w:rsidR="00740D11" w:rsidRPr="0012584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请</w:t>
      </w:r>
      <w:r w:rsidRPr="00685890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申领人员</w:t>
      </w:r>
      <w:r w:rsidR="00C94EDE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严格</w:t>
      </w:r>
      <w:r w:rsidRPr="00685890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遵守预约时间，携带</w:t>
      </w:r>
      <w:r w:rsidR="00740D11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有效</w:t>
      </w:r>
      <w:r w:rsidRPr="00685890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身份证原件和《</w:t>
      </w:r>
      <w:r w:rsidR="00740D11" w:rsidRPr="00740D11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法律职业资格申请受理单</w:t>
      </w:r>
      <w:r w:rsidRPr="00685890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》到现场领取证书，不得委托他人代领。</w:t>
      </w:r>
    </w:p>
    <w:p w14:paraId="14596939" w14:textId="6F82DC37" w:rsidR="00C030FA" w:rsidRPr="00C030FA" w:rsidRDefault="00685890" w:rsidP="00740D11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（二）</w:t>
      </w:r>
      <w:r w:rsidR="00740D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资格</w:t>
      </w: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证书申领人员</w:t>
      </w:r>
      <w:r w:rsidR="00774511"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应</w:t>
      </w:r>
      <w:r w:rsidR="00A84973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佩戴口罩，</w:t>
      </w:r>
      <w:r w:rsidR="007745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并</w:t>
      </w: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提前使用支付宝核查本人健康状态</w:t>
      </w:r>
      <w:r w:rsidR="00774511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  <w:r w:rsidR="00740D11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领取证书当天本人出示</w:t>
      </w:r>
      <w:r w:rsidRPr="00685890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健康</w:t>
      </w:r>
      <w:r w:rsidR="008A1C90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码</w:t>
      </w:r>
      <w:r w:rsidRPr="00685890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须为 “</w:t>
      </w:r>
      <w:r w:rsidR="00D97EF0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绿码</w:t>
      </w:r>
      <w:r w:rsidRPr="00685890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”，并经</w:t>
      </w:r>
      <w:r w:rsidR="00C94EDE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现场</w:t>
      </w:r>
      <w:r w:rsidRPr="00685890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体温测量正常后，方可进入</w:t>
      </w:r>
      <w:r w:rsidR="008A1C90" w:rsidRPr="008A1C90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法律服务中心大厅</w:t>
      </w:r>
      <w:r w:rsidRPr="00685890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>。</w:t>
      </w:r>
    </w:p>
    <w:p w14:paraId="7C63D743" w14:textId="66D3E2B3" w:rsidR="00685890" w:rsidRPr="00685890" w:rsidRDefault="00685890" w:rsidP="00685890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85890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szCs w:val="23"/>
          <w:bdr w:val="none" w:sz="0" w:space="0" w:color="auto" w:frame="1"/>
        </w:rPr>
        <w:t xml:space="preserve">　　三、温馨提示</w:t>
      </w:r>
    </w:p>
    <w:p w14:paraId="1A34FD48" w14:textId="62A0E032" w:rsidR="00685890" w:rsidRPr="00685890" w:rsidRDefault="00685890" w:rsidP="00C94EDE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　　</w:t>
      </w: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（一）</w:t>
      </w:r>
      <w:r w:rsidR="00C94EDE" w:rsidRPr="00C94EDE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因特殊原因无法在规定期限内领取</w:t>
      </w:r>
      <w:r w:rsidR="00C94ED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的</w:t>
      </w:r>
      <w:r w:rsidR="00C94EDE" w:rsidRPr="00C94EDE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，请</w:t>
      </w:r>
      <w:r w:rsidR="00A034A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联系法律职业资格管理处（电话</w:t>
      </w:r>
      <w:r w:rsidR="00A034A0" w:rsidRPr="00A034A0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88360907,88368816</w:t>
      </w:r>
      <w:r w:rsidR="00A034A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="00C94EDE" w:rsidRPr="00C94EDE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告知姓名、理由并预约领证时间。</w:t>
      </w:r>
    </w:p>
    <w:p w14:paraId="677FDB79" w14:textId="13944A73" w:rsidR="00A034A0" w:rsidRDefault="00685890" w:rsidP="00A034A0">
      <w:pPr>
        <w:widowControl/>
        <w:shd w:val="clear" w:color="auto" w:fill="FFFFFF"/>
        <w:spacing w:line="480" w:lineRule="atLeast"/>
        <w:ind w:firstLine="480"/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（</w:t>
      </w:r>
      <w:r w:rsidR="00C94ED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二</w:t>
      </w: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）如有其他问题，可拨打咨询电话：</w:t>
      </w:r>
      <w:r w:rsidR="00C94EDE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88360907</w:t>
      </w:r>
      <w:r w:rsidR="00C94EDE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,</w:t>
      </w:r>
      <w:r w:rsidR="00C94EDE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88368816</w:t>
      </w:r>
      <w:r w:rsidR="00602769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，8</w:t>
      </w:r>
      <w:r w:rsidR="00602769">
        <w:rPr>
          <w:rFonts w:ascii="微软雅黑" w:eastAsia="微软雅黑" w:hAnsi="微软雅黑" w:cs="宋体"/>
          <w:color w:val="333333"/>
          <w:kern w:val="0"/>
          <w:sz w:val="24"/>
          <w:szCs w:val="24"/>
          <w:bdr w:val="none" w:sz="0" w:space="0" w:color="auto" w:frame="1"/>
        </w:rPr>
        <w:t>8375601</w:t>
      </w:r>
      <w:r w:rsidRPr="00685890">
        <w:rPr>
          <w:rFonts w:ascii="微软雅黑" w:eastAsia="微软雅黑" w:hAnsi="微软雅黑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</w:p>
    <w:sectPr w:rsidR="00A03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890"/>
    <w:rsid w:val="0003206C"/>
    <w:rsid w:val="000934F4"/>
    <w:rsid w:val="000C3382"/>
    <w:rsid w:val="0012584E"/>
    <w:rsid w:val="001327CD"/>
    <w:rsid w:val="00243ECD"/>
    <w:rsid w:val="002F69B0"/>
    <w:rsid w:val="00347E3B"/>
    <w:rsid w:val="0043490E"/>
    <w:rsid w:val="005C6739"/>
    <w:rsid w:val="005F565C"/>
    <w:rsid w:val="00602769"/>
    <w:rsid w:val="00685890"/>
    <w:rsid w:val="00740D11"/>
    <w:rsid w:val="00774511"/>
    <w:rsid w:val="00842DCA"/>
    <w:rsid w:val="008A1C90"/>
    <w:rsid w:val="009940E4"/>
    <w:rsid w:val="00A034A0"/>
    <w:rsid w:val="00A84973"/>
    <w:rsid w:val="00AC10B9"/>
    <w:rsid w:val="00C030FA"/>
    <w:rsid w:val="00C15AB7"/>
    <w:rsid w:val="00C94EDE"/>
    <w:rsid w:val="00D97EF0"/>
    <w:rsid w:val="00DA60EB"/>
    <w:rsid w:val="00DD3BB4"/>
    <w:rsid w:val="00E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45D3"/>
  <w15:docId w15:val="{C44F16A1-45AC-46FE-B8A0-EBE6EEC21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858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85890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11">
    <w:name w:val="日期1"/>
    <w:basedOn w:val="a"/>
    <w:rsid w:val="00685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6858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5890"/>
    <w:rPr>
      <w:b/>
      <w:bCs/>
    </w:rPr>
  </w:style>
  <w:style w:type="character" w:styleId="a5">
    <w:name w:val="Hyperlink"/>
    <w:basedOn w:val="a0"/>
    <w:uiPriority w:val="99"/>
    <w:unhideWhenUsed/>
    <w:rsid w:val="00685890"/>
    <w:rPr>
      <w:color w:val="0000FF"/>
      <w:u w:val="single"/>
    </w:rPr>
  </w:style>
  <w:style w:type="character" w:customStyle="1" w:styleId="12">
    <w:name w:val="未处理的提及1"/>
    <w:basedOn w:val="a0"/>
    <w:uiPriority w:val="99"/>
    <w:semiHidden/>
    <w:unhideWhenUsed/>
    <w:rsid w:val="00C94EDE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C030FA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C030FA"/>
    <w:rPr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125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7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reg.sinotn.com/plawreg/index.jsp&#65289;&#65292;&#39044;&#32422;&#39046;&#35777;&#26085;&#26399;&#21450;&#26102;&#38388;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卢宪铭</dc:creator>
  <cp:keywords/>
  <dc:description/>
  <cp:lastModifiedBy>卢宪铭</cp:lastModifiedBy>
  <cp:revision>3</cp:revision>
  <cp:lastPrinted>2020-04-07T01:49:00Z</cp:lastPrinted>
  <dcterms:created xsi:type="dcterms:W3CDTF">2020-09-29T07:07:00Z</dcterms:created>
  <dcterms:modified xsi:type="dcterms:W3CDTF">2020-09-29T07:11:00Z</dcterms:modified>
</cp:coreProperties>
</file>